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688E" w14:textId="77777777" w:rsidR="0057150B" w:rsidRPr="0057150B" w:rsidRDefault="0057150B" w:rsidP="0057150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5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мероприятия, проведенные контролирующими органами в отношении НО «Республиканский фонд капитального ремонта многоквартирных домов» в 2022 году:</w:t>
      </w:r>
    </w:p>
    <w:p w14:paraId="02DEB521" w14:textId="77777777" w:rsidR="0057150B" w:rsidRPr="0057150B" w:rsidRDefault="0057150B" w:rsidP="0057150B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095"/>
        <w:gridCol w:w="1417"/>
        <w:gridCol w:w="2196"/>
        <w:gridCol w:w="2074"/>
      </w:tblGrid>
      <w:tr w:rsidR="0057150B" w:rsidRPr="0057150B" w14:paraId="10D1A655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668A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94C6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C34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 xml:space="preserve">Количество проверок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FC6D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Количество предписаний, представлений (иных актов реагирования)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AAA7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150B" w:rsidRPr="0057150B" w14:paraId="2F01CED2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04D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75F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Прокуратура Чувашской Республики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F27B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0A6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8 представлений</w:t>
            </w:r>
            <w:r w:rsidRPr="0057150B">
              <w:rPr>
                <w:sz w:val="24"/>
                <w:szCs w:val="24"/>
              </w:rPr>
              <w:t xml:space="preserve"> </w:t>
            </w:r>
            <w:r w:rsidRPr="0057150B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законодательства, 1 предостережение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3396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sz w:val="24"/>
                <w:szCs w:val="24"/>
              </w:rPr>
              <w:t xml:space="preserve"> </w:t>
            </w:r>
            <w:r w:rsidRPr="0057150B">
              <w:rPr>
                <w:rFonts w:ascii="Times New Roman" w:hAnsi="Times New Roman"/>
                <w:sz w:val="24"/>
                <w:szCs w:val="24"/>
              </w:rPr>
              <w:t xml:space="preserve">1 дисциплинарное взыскание к должностному лицу </w:t>
            </w:r>
          </w:p>
        </w:tc>
      </w:tr>
      <w:tr w:rsidR="0057150B" w:rsidRPr="0057150B" w14:paraId="1EB53433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1325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FDE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Чувашской Республики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A8C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D348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2 предостережения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CFA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0B" w:rsidRPr="0057150B" w14:paraId="36DCF14A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56E7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B59C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Чувашской Республике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E567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A869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B80F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0B" w:rsidRPr="0057150B" w14:paraId="5EE4B878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758E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A1F9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Контрольно-счетная палата Чувашской Республики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C20B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21E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E83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0B" w:rsidRPr="0057150B" w14:paraId="48192A61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CE7B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3F7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Управление Федеральной службы безопасности Российской Федерации по Чувашской Республике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15CE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8030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911F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 дисциплинарное взыскание к должностному лицу</w:t>
            </w:r>
          </w:p>
        </w:tc>
      </w:tr>
      <w:tr w:rsidR="0057150B" w:rsidRPr="0057150B" w14:paraId="3CC2333C" w14:textId="77777777" w:rsidTr="00571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618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DBCE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антимонопольной службы по Чувашской Республике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3372" w14:textId="77777777" w:rsidR="0057150B" w:rsidRPr="0057150B" w:rsidRDefault="0057150B" w:rsidP="00571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6C71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решение по результатам рассмотрения жалобы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DE3A" w14:textId="77777777" w:rsidR="0057150B" w:rsidRPr="0057150B" w:rsidRDefault="0057150B" w:rsidP="0057150B">
            <w:pPr>
              <w:rPr>
                <w:rFonts w:ascii="Times New Roman" w:hAnsi="Times New Roman"/>
                <w:sz w:val="24"/>
                <w:szCs w:val="24"/>
              </w:rPr>
            </w:pPr>
            <w:r w:rsidRPr="0057150B">
              <w:rPr>
                <w:rFonts w:ascii="Times New Roman" w:hAnsi="Times New Roman"/>
                <w:sz w:val="24"/>
                <w:szCs w:val="24"/>
              </w:rPr>
              <w:t>1 дисциплинарное взыскание к должностному лицу</w:t>
            </w:r>
          </w:p>
        </w:tc>
      </w:tr>
    </w:tbl>
    <w:p w14:paraId="030CC721" w14:textId="77777777" w:rsidR="0000691A" w:rsidRDefault="0000691A"/>
    <w:sectPr w:rsidR="0000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9F"/>
    <w:rsid w:val="0000691A"/>
    <w:rsid w:val="003F5A9F"/>
    <w:rsid w:val="004B1875"/>
    <w:rsid w:val="005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DFFB-9CD0-49ED-AF9E-8C211040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5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2</cp:revision>
  <dcterms:created xsi:type="dcterms:W3CDTF">2023-04-04T06:15:00Z</dcterms:created>
  <dcterms:modified xsi:type="dcterms:W3CDTF">2023-04-04T06:15:00Z</dcterms:modified>
</cp:coreProperties>
</file>